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9D9C" w14:textId="001E434A" w:rsidR="007E3671" w:rsidRPr="003969A0" w:rsidRDefault="003969A0">
      <w:pPr>
        <w:rPr>
          <w:b/>
          <w:bCs/>
        </w:rPr>
      </w:pPr>
      <w:r w:rsidRPr="003969A0">
        <w:rPr>
          <w:b/>
          <w:bCs/>
        </w:rPr>
        <w:t>Post 1:</w:t>
      </w:r>
    </w:p>
    <w:p w14:paraId="4A6C5DAA" w14:textId="2389F02E" w:rsidR="007E3671" w:rsidRDefault="007E3671" w:rsidP="007E3671">
      <w:pPr>
        <w:spacing w:line="276" w:lineRule="atLeast"/>
        <w:rPr>
          <w:color w:val="96607D"/>
          <w:u w:val="single"/>
        </w:rPr>
      </w:pPr>
      <w:r>
        <w:rPr>
          <w:color w:val="000000"/>
        </w:rPr>
        <w:t xml:space="preserve">Travel is essential to </w:t>
      </w:r>
      <w:r w:rsidRPr="003969A0">
        <w:rPr>
          <w:b/>
          <w:bCs/>
          <w:color w:val="000000"/>
        </w:rPr>
        <w:t>[STATE</w:t>
      </w:r>
      <w:r w:rsidR="00A010FB" w:rsidRPr="003969A0">
        <w:rPr>
          <w:b/>
          <w:bCs/>
          <w:color w:val="000000"/>
        </w:rPr>
        <w:t>, CITY</w:t>
      </w:r>
      <w:r w:rsidRPr="003969A0">
        <w:rPr>
          <w:b/>
          <w:bCs/>
          <w:color w:val="000000"/>
        </w:rPr>
        <w:t>]</w:t>
      </w:r>
      <w:r>
        <w:rPr>
          <w:color w:val="000000"/>
        </w:rPr>
        <w:t xml:space="preserve">’s economy—attracting </w:t>
      </w:r>
      <w:r w:rsidRPr="003969A0">
        <w:rPr>
          <w:b/>
          <w:bCs/>
          <w:color w:val="000000"/>
        </w:rPr>
        <w:t>[X visitors]</w:t>
      </w:r>
      <w:r>
        <w:rPr>
          <w:color w:val="000000"/>
        </w:rPr>
        <w:t xml:space="preserve">, generating </w:t>
      </w:r>
      <w:r w:rsidRPr="003969A0">
        <w:rPr>
          <w:b/>
          <w:bCs/>
          <w:color w:val="000000"/>
        </w:rPr>
        <w:t>[$X in spending]</w:t>
      </w:r>
      <w:r>
        <w:rPr>
          <w:color w:val="000000"/>
        </w:rPr>
        <w:t xml:space="preserve">, and supporting </w:t>
      </w:r>
      <w:r w:rsidRPr="003969A0">
        <w:rPr>
          <w:b/>
          <w:bCs/>
          <w:color w:val="000000"/>
        </w:rPr>
        <w:t>[X]</w:t>
      </w:r>
      <w:r>
        <w:rPr>
          <w:color w:val="000000"/>
        </w:rPr>
        <w:t xml:space="preserve"> jobs. But this success isn’t automatic. It’s driven by destination marketing that puts our cities, towns, and attractions on the </w:t>
      </w:r>
      <w:r w:rsidR="00A010FB">
        <w:rPr>
          <w:color w:val="000000"/>
        </w:rPr>
        <w:t xml:space="preserve">U.S. and </w:t>
      </w:r>
      <w:r>
        <w:rPr>
          <w:color w:val="000000"/>
        </w:rPr>
        <w:t xml:space="preserve">global map. </w:t>
      </w:r>
      <w:r w:rsidR="003969A0">
        <w:rPr>
          <w:color w:val="000000"/>
        </w:rPr>
        <w:t xml:space="preserve">Our state legislature must fund local destination marketing associations like </w:t>
      </w:r>
      <w:r w:rsidR="003969A0" w:rsidRPr="003969A0">
        <w:rPr>
          <w:b/>
          <w:bCs/>
          <w:color w:val="000000"/>
        </w:rPr>
        <w:t>[CUSTOMIZE TO SPECIFIC NAME].</w:t>
      </w:r>
      <w:r w:rsidR="003969A0">
        <w:rPr>
          <w:color w:val="000000"/>
        </w:rPr>
        <w:t xml:space="preserve"> </w:t>
      </w:r>
      <w:r>
        <w:rPr>
          <w:color w:val="000000"/>
        </w:rPr>
        <w:t xml:space="preserve">Learn more about travel’s impact in </w:t>
      </w:r>
      <w:r w:rsidRPr="003969A0">
        <w:rPr>
          <w:b/>
          <w:bCs/>
          <w:color w:val="000000"/>
        </w:rPr>
        <w:t>[S</w:t>
      </w:r>
      <w:r w:rsidR="00A010FB" w:rsidRPr="003969A0">
        <w:rPr>
          <w:b/>
          <w:bCs/>
          <w:color w:val="000000"/>
        </w:rPr>
        <w:t>TATE, CITY</w:t>
      </w:r>
      <w:r w:rsidRPr="003969A0">
        <w:rPr>
          <w:b/>
          <w:bCs/>
          <w:color w:val="000000"/>
        </w:rPr>
        <w:t>].</w:t>
      </w:r>
      <w:r>
        <w:rPr>
          <w:color w:val="000000"/>
        </w:rPr>
        <w:t xml:space="preserve"> #EconomicImpact #Travel #ShowcaseAmericanTravel #InvestInDMOs </w:t>
      </w:r>
      <w:hyperlink r:id="rId9" w:history="1">
        <w:r>
          <w:rPr>
            <w:rStyle w:val="Hyperlink"/>
            <w:color w:val="96607D"/>
          </w:rPr>
          <w:t>https://impact.ustravel.org/</w:t>
        </w:r>
      </w:hyperlink>
    </w:p>
    <w:p w14:paraId="377F55DE" w14:textId="77777777" w:rsidR="007E3671" w:rsidRDefault="007E3671" w:rsidP="007E3671">
      <w:pPr>
        <w:spacing w:line="276" w:lineRule="atLeast"/>
      </w:pPr>
    </w:p>
    <w:p w14:paraId="647394EF" w14:textId="46ED5006" w:rsidR="003969A0" w:rsidRPr="003969A0" w:rsidRDefault="003969A0" w:rsidP="007E3671">
      <w:pPr>
        <w:spacing w:line="276" w:lineRule="atLeast"/>
        <w:rPr>
          <w:b/>
          <w:bCs/>
        </w:rPr>
      </w:pPr>
      <w:r w:rsidRPr="003969A0">
        <w:rPr>
          <w:b/>
          <w:bCs/>
        </w:rPr>
        <w:t>Post 2:</w:t>
      </w:r>
    </w:p>
    <w:p w14:paraId="3A521E3F" w14:textId="6D4EAEAF" w:rsidR="007E3671" w:rsidRDefault="007E3671" w:rsidP="003969A0">
      <w:pPr>
        <w:rPr>
          <w:color w:val="96607D"/>
          <w:u w:val="single"/>
        </w:rPr>
      </w:pPr>
      <w:r>
        <w:rPr>
          <w:color w:val="000000"/>
        </w:rPr>
        <w:t xml:space="preserve">With funding in </w:t>
      </w:r>
      <w:r w:rsidRPr="003969A0">
        <w:rPr>
          <w:b/>
          <w:bCs/>
          <w:color w:val="000000"/>
        </w:rPr>
        <w:t>[STATE</w:t>
      </w:r>
      <w:r w:rsidR="00A010FB" w:rsidRPr="003969A0">
        <w:rPr>
          <w:b/>
          <w:bCs/>
          <w:color w:val="000000"/>
        </w:rPr>
        <w:t>, CITY</w:t>
      </w:r>
      <w:r w:rsidRPr="003969A0">
        <w:rPr>
          <w:b/>
          <w:bCs/>
          <w:color w:val="000000"/>
        </w:rPr>
        <w:t>]</w:t>
      </w:r>
      <w:r>
        <w:rPr>
          <w:color w:val="000000"/>
        </w:rPr>
        <w:t xml:space="preserve">’s destination marketing at risk, we stand to lose more than just visitors—we risk losing jobs, tax revenue, and community vitality. </w:t>
      </w:r>
      <w:r w:rsidR="005C0EEB">
        <w:rPr>
          <w:color w:val="000000"/>
        </w:rPr>
        <w:t xml:space="preserve">Visitor spending also generates critical revenue that helps fund priorities in our state, from investments in local roads and schools, to supporting emergency services. </w:t>
      </w:r>
      <w:r>
        <w:rPr>
          <w:color w:val="000000"/>
        </w:rPr>
        <w:t xml:space="preserve">Travel is essential. Let’s ensure our state leaders continue to invest in DMOs. </w:t>
      </w:r>
      <w:r w:rsidR="003969A0">
        <w:rPr>
          <w:color w:val="000000"/>
        </w:rPr>
        <w:t xml:space="preserve">Support </w:t>
      </w:r>
      <w:r w:rsidR="003969A0" w:rsidRPr="003969A0">
        <w:rPr>
          <w:b/>
          <w:bCs/>
          <w:color w:val="000000"/>
        </w:rPr>
        <w:t>[ADD NAME OF DMO]</w:t>
      </w:r>
      <w:r w:rsidR="003969A0">
        <w:rPr>
          <w:color w:val="000000"/>
        </w:rPr>
        <w:t xml:space="preserve"> </w:t>
      </w:r>
      <w:r>
        <w:rPr>
          <w:color w:val="000000"/>
        </w:rPr>
        <w:t xml:space="preserve">#SupportLocalTourism #InvestInDMOs #EconomicImpact #Travel #ShowcaseAmericanTravel </w:t>
      </w:r>
      <w:hyperlink r:id="rId10" w:history="1">
        <w:r>
          <w:rPr>
            <w:rStyle w:val="Hyperlink"/>
            <w:color w:val="96607D"/>
          </w:rPr>
          <w:t>https://impact.ustravel.org/</w:t>
        </w:r>
      </w:hyperlink>
    </w:p>
    <w:p w14:paraId="52C47372" w14:textId="77777777" w:rsidR="007E3671" w:rsidRDefault="007E3671" w:rsidP="007E3671">
      <w:pPr>
        <w:spacing w:line="276" w:lineRule="atLeast"/>
      </w:pPr>
    </w:p>
    <w:p w14:paraId="0E351E63" w14:textId="25B00A87" w:rsidR="003969A0" w:rsidRPr="003969A0" w:rsidRDefault="003969A0" w:rsidP="007E3671">
      <w:pPr>
        <w:spacing w:line="276" w:lineRule="atLeast"/>
        <w:rPr>
          <w:b/>
          <w:bCs/>
        </w:rPr>
      </w:pPr>
      <w:r w:rsidRPr="003969A0">
        <w:rPr>
          <w:b/>
          <w:bCs/>
        </w:rPr>
        <w:t xml:space="preserve">Post 3: </w:t>
      </w:r>
    </w:p>
    <w:p w14:paraId="7B5F2868" w14:textId="02E6F3A8" w:rsidR="007E3671" w:rsidRDefault="007E3671" w:rsidP="007E3671">
      <w:pPr>
        <w:spacing w:line="276" w:lineRule="atLeast"/>
        <w:rPr>
          <w:color w:val="96607D"/>
          <w:u w:val="single"/>
        </w:rPr>
      </w:pPr>
      <w:r>
        <w:rPr>
          <w:color w:val="000000"/>
        </w:rPr>
        <w:t xml:space="preserve">Destination marketing helps travelers discover </w:t>
      </w:r>
      <w:r w:rsidRPr="003969A0">
        <w:rPr>
          <w:b/>
          <w:bCs/>
          <w:color w:val="000000"/>
        </w:rPr>
        <w:t>[STATE</w:t>
      </w:r>
      <w:r w:rsidR="003969A0" w:rsidRPr="003969A0">
        <w:rPr>
          <w:b/>
          <w:bCs/>
          <w:color w:val="000000"/>
        </w:rPr>
        <w:t>. CITY</w:t>
      </w:r>
      <w:r w:rsidRPr="003969A0">
        <w:rPr>
          <w:b/>
          <w:bCs/>
          <w:color w:val="000000"/>
        </w:rPr>
        <w:t>]</w:t>
      </w:r>
      <w:r>
        <w:rPr>
          <w:color w:val="000000"/>
        </w:rPr>
        <w:t>’s vibrant cities</w:t>
      </w:r>
      <w:r w:rsidR="00941445">
        <w:rPr>
          <w:color w:val="000000"/>
        </w:rPr>
        <w:t>,</w:t>
      </w:r>
      <w:r>
        <w:rPr>
          <w:color w:val="000000"/>
        </w:rPr>
        <w:t xml:space="preserve"> </w:t>
      </w:r>
      <w:r w:rsidR="00941445">
        <w:rPr>
          <w:color w:val="000000"/>
        </w:rPr>
        <w:t>such as</w:t>
      </w:r>
      <w:r>
        <w:rPr>
          <w:color w:val="000000"/>
        </w:rPr>
        <w:t xml:space="preserve"> </w:t>
      </w:r>
      <w:r w:rsidRPr="003969A0">
        <w:rPr>
          <w:b/>
          <w:bCs/>
          <w:color w:val="000000"/>
        </w:rPr>
        <w:t>[</w:t>
      </w:r>
      <w:r w:rsidR="003969A0">
        <w:rPr>
          <w:b/>
          <w:bCs/>
          <w:color w:val="000000"/>
        </w:rPr>
        <w:t>CUSTOMIZE</w:t>
      </w:r>
      <w:r w:rsidR="00941445" w:rsidRPr="003969A0">
        <w:rPr>
          <w:b/>
          <w:bCs/>
          <w:color w:val="000000"/>
        </w:rPr>
        <w:t>]</w:t>
      </w:r>
      <w:r w:rsidR="00941445">
        <w:rPr>
          <w:color w:val="000000"/>
        </w:rPr>
        <w:t>,</w:t>
      </w:r>
      <w:r>
        <w:rPr>
          <w:color w:val="000000"/>
        </w:rPr>
        <w:t xml:space="preserve"> </w:t>
      </w:r>
      <w:r w:rsidR="00941445">
        <w:rPr>
          <w:color w:val="000000"/>
        </w:rPr>
        <w:t>as well as its</w:t>
      </w:r>
      <w:r>
        <w:rPr>
          <w:color w:val="000000"/>
        </w:rPr>
        <w:t xml:space="preserve"> hidden gems</w:t>
      </w:r>
      <w:r w:rsidR="00941445">
        <w:rPr>
          <w:color w:val="000000"/>
        </w:rPr>
        <w:t>,</w:t>
      </w:r>
      <w:r>
        <w:rPr>
          <w:color w:val="000000"/>
        </w:rPr>
        <w:t xml:space="preserve"> </w:t>
      </w:r>
      <w:r w:rsidR="00941445">
        <w:rPr>
          <w:color w:val="000000"/>
        </w:rPr>
        <w:t>including</w:t>
      </w:r>
      <w:r>
        <w:rPr>
          <w:color w:val="000000"/>
        </w:rPr>
        <w:t xml:space="preserve"> </w:t>
      </w:r>
      <w:r w:rsidRPr="003969A0">
        <w:rPr>
          <w:b/>
          <w:bCs/>
          <w:color w:val="000000"/>
        </w:rPr>
        <w:t>[TOWN 1</w:t>
      </w:r>
      <w:r w:rsidR="00941445" w:rsidRPr="003969A0">
        <w:rPr>
          <w:b/>
          <w:bCs/>
          <w:color w:val="000000"/>
        </w:rPr>
        <w:t>]</w:t>
      </w:r>
      <w:r>
        <w:rPr>
          <w:color w:val="000000"/>
        </w:rPr>
        <w:t xml:space="preserve"> </w:t>
      </w:r>
      <w:r w:rsidR="00941445">
        <w:rPr>
          <w:color w:val="000000"/>
        </w:rPr>
        <w:t xml:space="preserve">and </w:t>
      </w:r>
      <w:r w:rsidR="00941445" w:rsidRPr="003969A0">
        <w:rPr>
          <w:b/>
          <w:bCs/>
          <w:color w:val="000000"/>
        </w:rPr>
        <w:t>[</w:t>
      </w:r>
      <w:r w:rsidRPr="003969A0">
        <w:rPr>
          <w:b/>
          <w:bCs/>
          <w:color w:val="000000"/>
        </w:rPr>
        <w:t>ATTRACTION 1]</w:t>
      </w:r>
      <w:r>
        <w:rPr>
          <w:color w:val="000000"/>
        </w:rPr>
        <w:t xml:space="preserve">. It drives spending, fills hotels, and supports small businesses. </w:t>
      </w:r>
      <w:r w:rsidR="003969A0">
        <w:rPr>
          <w:color w:val="000000"/>
        </w:rPr>
        <w:t xml:space="preserve">The state must invest in local destination marketing organizations to continue driving visitors to our </w:t>
      </w:r>
      <w:r w:rsidR="003969A0" w:rsidRPr="0074442D">
        <w:rPr>
          <w:b/>
          <w:bCs/>
          <w:color w:val="000000"/>
        </w:rPr>
        <w:t>[STATE, CITY]</w:t>
      </w:r>
      <w:r w:rsidR="003969A0">
        <w:rPr>
          <w:color w:val="000000"/>
        </w:rPr>
        <w:t xml:space="preserve">. </w:t>
      </w:r>
      <w:r>
        <w:rPr>
          <w:color w:val="000000"/>
        </w:rPr>
        <w:t xml:space="preserve">Learn more about travel’s impact in </w:t>
      </w:r>
      <w:r w:rsidRPr="003969A0">
        <w:rPr>
          <w:b/>
          <w:bCs/>
          <w:color w:val="000000"/>
        </w:rPr>
        <w:t>[S</w:t>
      </w:r>
      <w:r w:rsidR="00A010FB" w:rsidRPr="003969A0">
        <w:rPr>
          <w:b/>
          <w:bCs/>
          <w:color w:val="000000"/>
        </w:rPr>
        <w:t>TATE, CITY</w:t>
      </w:r>
      <w:r w:rsidRPr="003969A0">
        <w:rPr>
          <w:b/>
          <w:bCs/>
          <w:color w:val="000000"/>
        </w:rPr>
        <w:t>].</w:t>
      </w:r>
      <w:r w:rsidR="003969A0">
        <w:rPr>
          <w:color w:val="000000"/>
        </w:rPr>
        <w:t xml:space="preserve"> </w:t>
      </w:r>
      <w:r>
        <w:rPr>
          <w:color w:val="000000"/>
        </w:rPr>
        <w:t xml:space="preserve">#EconomicImpact #Travel #ShowcaseAmericanTravel #InvestInDMOs </w:t>
      </w:r>
      <w:hyperlink r:id="rId11" w:history="1">
        <w:r>
          <w:rPr>
            <w:rStyle w:val="Hyperlink"/>
            <w:color w:val="96607D"/>
          </w:rPr>
          <w:t>https://impact.ustravel.org/</w:t>
        </w:r>
      </w:hyperlink>
    </w:p>
    <w:p w14:paraId="19F1C6A2" w14:textId="77777777" w:rsidR="00A010FB" w:rsidRDefault="00A010FB" w:rsidP="007E3671">
      <w:pPr>
        <w:spacing w:line="276" w:lineRule="atLeast"/>
      </w:pPr>
    </w:p>
    <w:p w14:paraId="635792B0" w14:textId="2265EF43" w:rsidR="003969A0" w:rsidRPr="003969A0" w:rsidRDefault="003969A0" w:rsidP="007E3671">
      <w:pPr>
        <w:spacing w:line="276" w:lineRule="atLeast"/>
        <w:rPr>
          <w:b/>
          <w:bCs/>
        </w:rPr>
      </w:pPr>
      <w:r w:rsidRPr="003969A0">
        <w:rPr>
          <w:b/>
          <w:bCs/>
        </w:rPr>
        <w:t xml:space="preserve">Post 4: </w:t>
      </w:r>
    </w:p>
    <w:p w14:paraId="0C9E0F9A" w14:textId="153E1771" w:rsidR="007E3671" w:rsidRDefault="007E3671" w:rsidP="00941445">
      <w:r>
        <w:rPr>
          <w:color w:val="000000"/>
        </w:rPr>
        <w:t xml:space="preserve">With major events like </w:t>
      </w:r>
      <w:r w:rsidR="00A010FB" w:rsidRPr="003969A0">
        <w:rPr>
          <w:b/>
          <w:bCs/>
          <w:color w:val="000000"/>
        </w:rPr>
        <w:t>[</w:t>
      </w:r>
      <w:r w:rsidRPr="003969A0">
        <w:rPr>
          <w:b/>
          <w:bCs/>
          <w:color w:val="000000"/>
        </w:rPr>
        <w:t>America’s 250</w:t>
      </w:r>
      <w:r w:rsidRPr="003969A0">
        <w:rPr>
          <w:b/>
          <w:bCs/>
          <w:color w:val="000000"/>
          <w:vertAlign w:val="superscript"/>
        </w:rPr>
        <w:t>th</w:t>
      </w:r>
      <w:r w:rsidR="00A010FB" w:rsidRPr="003969A0">
        <w:rPr>
          <w:b/>
          <w:bCs/>
          <w:color w:val="000000"/>
        </w:rPr>
        <w:t xml:space="preserve">, </w:t>
      </w:r>
      <w:r w:rsidRPr="003969A0">
        <w:rPr>
          <w:b/>
          <w:bCs/>
          <w:color w:val="000000"/>
        </w:rPr>
        <w:t>the 2026 World Cup</w:t>
      </w:r>
      <w:r w:rsidR="00A010FB" w:rsidRPr="003969A0">
        <w:rPr>
          <w:b/>
          <w:bCs/>
          <w:color w:val="000000"/>
        </w:rPr>
        <w:t xml:space="preserve">, </w:t>
      </w:r>
      <w:r w:rsidR="00941445" w:rsidRPr="003969A0">
        <w:rPr>
          <w:b/>
          <w:bCs/>
          <w:color w:val="000000"/>
        </w:rPr>
        <w:t>customized</w:t>
      </w:r>
      <w:r w:rsidR="00A010FB" w:rsidRPr="003969A0">
        <w:rPr>
          <w:b/>
          <w:bCs/>
          <w:color w:val="000000"/>
        </w:rPr>
        <w:t xml:space="preserve"> to your state, city]</w:t>
      </w:r>
      <w:r>
        <w:rPr>
          <w:color w:val="000000"/>
        </w:rPr>
        <w:t xml:space="preserve"> approaching, now is the time to invest in travel program</w:t>
      </w:r>
      <w:r w:rsidR="00A010FB">
        <w:rPr>
          <w:color w:val="000000"/>
        </w:rPr>
        <w:t>s</w:t>
      </w:r>
      <w:r w:rsidR="003969A0">
        <w:rPr>
          <w:color w:val="000000"/>
        </w:rPr>
        <w:t xml:space="preserve">, </w:t>
      </w:r>
      <w:r>
        <w:rPr>
          <w:color w:val="000000"/>
        </w:rPr>
        <w:t xml:space="preserve">not cut back. </w:t>
      </w:r>
      <w:r w:rsidR="00A010FB">
        <w:t xml:space="preserve">Every dollar invested in destination marketing to domestic and international visitors returns </w:t>
      </w:r>
      <w:r w:rsidR="00A010FB" w:rsidRPr="003969A0">
        <w:rPr>
          <w:b/>
          <w:bCs/>
        </w:rPr>
        <w:t xml:space="preserve">[$X in </w:t>
      </w:r>
      <w:r w:rsidR="003969A0">
        <w:rPr>
          <w:b/>
          <w:bCs/>
        </w:rPr>
        <w:t>VISITOR SPENDING</w:t>
      </w:r>
      <w:r w:rsidR="00A010FB" w:rsidRPr="003969A0">
        <w:rPr>
          <w:b/>
          <w:bCs/>
        </w:rPr>
        <w:t xml:space="preserve">] </w:t>
      </w:r>
      <w:r w:rsidR="00A010FB">
        <w:t xml:space="preserve">here in our state. </w:t>
      </w:r>
      <w:r>
        <w:rPr>
          <w:color w:val="000000"/>
        </w:rPr>
        <w:t xml:space="preserve">Let’s keep </w:t>
      </w:r>
      <w:r w:rsidRPr="003969A0">
        <w:rPr>
          <w:b/>
          <w:bCs/>
          <w:color w:val="000000"/>
        </w:rPr>
        <w:t>[</w:t>
      </w:r>
      <w:r w:rsidR="003969A0">
        <w:rPr>
          <w:b/>
          <w:bCs/>
          <w:color w:val="000000"/>
        </w:rPr>
        <w:t>LOCATION</w:t>
      </w:r>
      <w:r w:rsidRPr="003969A0">
        <w:rPr>
          <w:b/>
          <w:bCs/>
          <w:color w:val="000000"/>
        </w:rPr>
        <w:t>]</w:t>
      </w:r>
      <w:r>
        <w:rPr>
          <w:color w:val="000000"/>
        </w:rPr>
        <w:t xml:space="preserve"> thriving. </w:t>
      </w:r>
      <w:r w:rsidR="00941445">
        <w:rPr>
          <w:color w:val="000000"/>
        </w:rPr>
        <w:t>Discover</w:t>
      </w:r>
      <w:r>
        <w:rPr>
          <w:color w:val="000000"/>
        </w:rPr>
        <w:t xml:space="preserve"> more about </w:t>
      </w:r>
      <w:r w:rsidR="00941445">
        <w:rPr>
          <w:color w:val="000000"/>
        </w:rPr>
        <w:t>the</w:t>
      </w:r>
      <w:r>
        <w:rPr>
          <w:color w:val="000000"/>
        </w:rPr>
        <w:t xml:space="preserve"> impact </w:t>
      </w:r>
      <w:r w:rsidR="00941445">
        <w:rPr>
          <w:color w:val="000000"/>
        </w:rPr>
        <w:t xml:space="preserve">of travel </w:t>
      </w:r>
      <w:r>
        <w:rPr>
          <w:color w:val="000000"/>
        </w:rPr>
        <w:t xml:space="preserve">in </w:t>
      </w:r>
      <w:r w:rsidRPr="003969A0">
        <w:rPr>
          <w:b/>
          <w:bCs/>
          <w:color w:val="000000"/>
        </w:rPr>
        <w:t>[S</w:t>
      </w:r>
      <w:r w:rsidR="003969A0" w:rsidRPr="003969A0">
        <w:rPr>
          <w:b/>
          <w:bCs/>
          <w:color w:val="000000"/>
        </w:rPr>
        <w:t>TATE, CITY</w:t>
      </w:r>
      <w:r w:rsidRPr="003969A0">
        <w:rPr>
          <w:b/>
          <w:bCs/>
          <w:color w:val="000000"/>
        </w:rPr>
        <w:t>].</w:t>
      </w:r>
      <w:r>
        <w:rPr>
          <w:color w:val="000000"/>
        </w:rPr>
        <w:t xml:space="preserve">  #InvestInDMOs #EconomicImpact #Travel #ShowcaseAmericanTravel #InvestInDMOs </w:t>
      </w:r>
      <w:hyperlink r:id="rId12" w:history="1">
        <w:r>
          <w:rPr>
            <w:rStyle w:val="Hyperlink"/>
            <w:color w:val="96607D"/>
          </w:rPr>
          <w:t>https://impact.ustravel.org/</w:t>
        </w:r>
      </w:hyperlink>
    </w:p>
    <w:p w14:paraId="367C45F8" w14:textId="77777777" w:rsidR="00A010FB" w:rsidRDefault="00A010FB" w:rsidP="007E3671">
      <w:pPr>
        <w:rPr>
          <w:rFonts w:eastAsia="Times New Roman"/>
          <w:color w:val="000000"/>
        </w:rPr>
      </w:pPr>
    </w:p>
    <w:p w14:paraId="5F9B9AAB" w14:textId="77777777" w:rsidR="007E3671" w:rsidRDefault="007E3671"/>
    <w:sectPr w:rsidR="007E36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6945" w14:textId="77777777" w:rsidR="00B277D6" w:rsidRDefault="00B277D6" w:rsidP="003969A0">
      <w:r>
        <w:separator/>
      </w:r>
    </w:p>
  </w:endnote>
  <w:endnote w:type="continuationSeparator" w:id="0">
    <w:p w14:paraId="1D7C1A98" w14:textId="77777777" w:rsidR="00B277D6" w:rsidRDefault="00B277D6" w:rsidP="0039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ED85" w14:textId="77777777" w:rsidR="007A7053" w:rsidRDefault="007A7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3431" w14:textId="77777777" w:rsidR="007A7053" w:rsidRDefault="007A7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5241" w14:textId="77777777" w:rsidR="007A7053" w:rsidRDefault="007A7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F677" w14:textId="77777777" w:rsidR="00B277D6" w:rsidRDefault="00B277D6" w:rsidP="003969A0">
      <w:r>
        <w:separator/>
      </w:r>
    </w:p>
  </w:footnote>
  <w:footnote w:type="continuationSeparator" w:id="0">
    <w:p w14:paraId="792CFCD6" w14:textId="77777777" w:rsidR="00B277D6" w:rsidRDefault="00B277D6" w:rsidP="0039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A42E" w14:textId="77777777" w:rsidR="007A7053" w:rsidRDefault="007A7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CA0E" w14:textId="39B7E653" w:rsidR="003969A0" w:rsidRDefault="007A7053">
    <w:pPr>
      <w:pStyle w:val="Header"/>
    </w:pPr>
    <w:r w:rsidRPr="00960696">
      <w:rPr>
        <w:noProof/>
      </w:rPr>
      <w:drawing>
        <wp:anchor distT="0" distB="0" distL="114300" distR="114300" simplePos="0" relativeHeight="251659264" behindDoc="1" locked="0" layoutInCell="1" allowOverlap="1" wp14:anchorId="5F0BD7B1" wp14:editId="4A03E801">
          <wp:simplePos x="0" y="0"/>
          <wp:positionH relativeFrom="margin">
            <wp:align>center</wp:align>
          </wp:positionH>
          <wp:positionV relativeFrom="topMargin">
            <wp:posOffset>335280</wp:posOffset>
          </wp:positionV>
          <wp:extent cx="1905000" cy="419100"/>
          <wp:effectExtent l="0" t="0" r="0" b="0"/>
          <wp:wrapTight wrapText="bothSides">
            <wp:wrapPolygon edited="0">
              <wp:start x="0" y="0"/>
              <wp:lineTo x="0" y="11782"/>
              <wp:lineTo x="10800" y="15709"/>
              <wp:lineTo x="2376" y="15709"/>
              <wp:lineTo x="648" y="16691"/>
              <wp:lineTo x="648" y="20618"/>
              <wp:lineTo x="20520" y="20618"/>
              <wp:lineTo x="21384" y="17673"/>
              <wp:lineTo x="20952" y="15709"/>
              <wp:lineTo x="10800" y="15709"/>
              <wp:lineTo x="21168" y="11782"/>
              <wp:lineTo x="21384" y="10800"/>
              <wp:lineTo x="20952" y="0"/>
              <wp:lineTo x="0" y="0"/>
            </wp:wrapPolygon>
          </wp:wrapTight>
          <wp:docPr id="618157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129C" w14:textId="77777777" w:rsidR="007A7053" w:rsidRDefault="007A7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71"/>
    <w:rsid w:val="00302168"/>
    <w:rsid w:val="00360A81"/>
    <w:rsid w:val="003969A0"/>
    <w:rsid w:val="003D1BD3"/>
    <w:rsid w:val="004F4835"/>
    <w:rsid w:val="005C0EEB"/>
    <w:rsid w:val="0074442D"/>
    <w:rsid w:val="007A7053"/>
    <w:rsid w:val="007E3671"/>
    <w:rsid w:val="009208B3"/>
    <w:rsid w:val="00941445"/>
    <w:rsid w:val="00A010FB"/>
    <w:rsid w:val="00B277D6"/>
    <w:rsid w:val="00D50C54"/>
    <w:rsid w:val="00E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9DE8"/>
  <w15:chartTrackingRefBased/>
  <w15:docId w15:val="{DDA88EBA-32CB-487C-B608-05206C3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71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6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6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6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6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6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6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6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6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6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6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6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6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67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67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6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6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6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E36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1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0FB"/>
    <w:rPr>
      <w:rFonts w:ascii="Aptos" w:hAnsi="Aptos" w:cs="Apto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FB"/>
    <w:rPr>
      <w:rFonts w:ascii="Aptos" w:hAnsi="Aptos" w:cs="Aptos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010FB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6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A0"/>
    <w:rPr>
      <w:rFonts w:ascii="Aptos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A0"/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nam10.safelinks.protection.outlook.com/?url=https%3A%2F%2Fimpact.ustravel.org%2F&amp;data=05%7C02%7CKristin.Litterst%40Storypartnersdc.com%7C2b526c3c255c41e38deb08ddf20f9757%7Cc0807edd805b4fcb9d6d19a805f7aa9a%7C0%7C0%7C638932870979381179%7CUnknown%7CTWFpbGZsb3d8eyJFbXB0eU1hcGkiOnRydWUsIlYiOiIwLjAuMDAwMCIsIlAiOiJXaW4zMiIsIkFOIjoiTWFpbCIsIldUIjoyfQ%3D%3D%7C0%7C%7C%7C&amp;sdata=VZUuTROI%2BorHb8woDXeV3E0jmG%2FhhDe%2BQhIdQ%2FDgPOc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10.safelinks.protection.outlook.com/?url=https%3A%2F%2Fimpact.ustravel.org%2F&amp;data=05%7C02%7CKristin.Litterst%40Storypartnersdc.com%7C2b526c3c255c41e38deb08ddf20f9757%7Cc0807edd805b4fcb9d6d19a805f7aa9a%7C0%7C0%7C638932870979241452%7CUnknown%7CTWFpbGZsb3d8eyJFbXB0eU1hcGkiOnRydWUsIlYiOiIwLjAuMDAwMCIsIlAiOiJXaW4zMiIsIkFOIjoiTWFpbCIsIldUIjoyfQ%3D%3D%7C0%7C%7C%7C&amp;sdata=egGFDaz54BDoieEp8O2NODrNvWFy%2FqfVufDce6pRXoU%3D&amp;reserved=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nam10.safelinks.protection.outlook.com/?url=https%3A%2F%2Fimpact.ustravel.org%2F&amp;data=05%7C02%7CKristin.Litterst%40Storypartnersdc.com%7C2b526c3c255c41e38deb08ddf20f9757%7Cc0807edd805b4fcb9d6d19a805f7aa9a%7C0%7C0%7C638932870979218207%7CUnknown%7CTWFpbGZsb3d8eyJFbXB0eU1hcGkiOnRydWUsIlYiOiIwLjAuMDAwMCIsIlAiOiJXaW4zMiIsIkFOIjoiTWFpbCIsIldUIjoyfQ%3D%3D%7C0%7C%7C%7C&amp;sdata=KCiWkSh34YBYhhmninthZOl6U5fgHFqKWWblNPnWJqs%3D&amp;reserved=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m10.safelinks.protection.outlook.com/?url=https%3A%2F%2Fimpact.ustravel.org%2F&amp;data=05%7C02%7CKristin.Litterst%40Storypartnersdc.com%7C2b526c3c255c41e38deb08ddf20f9757%7Cc0807edd805b4fcb9d6d19a805f7aa9a%7C0%7C0%7C638932870979187752%7CUnknown%7CTWFpbGZsb3d8eyJFbXB0eU1hcGkiOnRydWUsIlYiOiIwLjAuMDAwMCIsIlAiOiJXaW4zMiIsIkFOIjoiTWFpbCIsIldUIjoyfQ%3D%3D%7C0%7C%7C%7C&amp;sdata=u8AD252SCWYjhfTn2fL9ZQhcMA%2FmIIJxcs2OfJrxBGU%3D&amp;reserved=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39DBB5-CEA0-D44E-969C-9589E4F1FE3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5f490-b3bc-46cb-a045-52e2a12f49d1"/>
    <lcf76f155ced4ddcb4097134ff3c332f xmlns="1dcb2198-092b-4c8d-9981-71b6e0a5d9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878265FF5045A97C738C45F775B3" ma:contentTypeVersion="21" ma:contentTypeDescription="Create a new document." ma:contentTypeScope="" ma:versionID="dc81d58048d8be689ec75b5ec5f6d984">
  <xsd:schema xmlns:xsd="http://www.w3.org/2001/XMLSchema" xmlns:xs="http://www.w3.org/2001/XMLSchema" xmlns:p="http://schemas.microsoft.com/office/2006/metadata/properties" xmlns:ns2="4ff5f490-b3bc-46cb-a045-52e2a12f49d1" xmlns:ns3="1dcb2198-092b-4c8d-9981-71b6e0a5d95e" targetNamespace="http://schemas.microsoft.com/office/2006/metadata/properties" ma:root="true" ma:fieldsID="edaeaad3ffa902c06673e82e1b20f91f" ns2:_="" ns3:_="">
    <xsd:import namespace="4ff5f490-b3bc-46cb-a045-52e2a12f49d1"/>
    <xsd:import namespace="1dcb2198-092b-4c8d-9981-71b6e0a5d9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f490-b3bc-46cb-a045-52e2a12f4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abca0992-d04b-4833-8cf0-6a6e8c83cf06}" ma:internalName="TaxCatchAll" ma:showField="CatchAllData" ma:web="4ff5f490-b3bc-46cb-a045-52e2a12f4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2198-092b-4c8d-9981-71b6e0a5d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512064-580e-43e8-953d-42118c6f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5A7C7-F235-425E-A1AC-7394C974AD38}">
  <ds:schemaRefs>
    <ds:schemaRef ds:uri="http://schemas.microsoft.com/office/2006/metadata/properties"/>
    <ds:schemaRef ds:uri="http://schemas.microsoft.com/office/infopath/2007/PartnerControls"/>
    <ds:schemaRef ds:uri="4ff5f490-b3bc-46cb-a045-52e2a12f49d1"/>
    <ds:schemaRef ds:uri="1dcb2198-092b-4c8d-9981-71b6e0a5d95e"/>
  </ds:schemaRefs>
</ds:datastoreItem>
</file>

<file path=customXml/itemProps2.xml><?xml version="1.0" encoding="utf-8"?>
<ds:datastoreItem xmlns:ds="http://schemas.openxmlformats.org/officeDocument/2006/customXml" ds:itemID="{16882677-AF27-4B67-BC76-E38087EF3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813C5-62E9-43BB-B3EE-C819A90E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5f490-b3bc-46cb-a045-52e2a12f49d1"/>
    <ds:schemaRef ds:uri="1dcb2198-092b-4c8d-9981-71b6e0a5d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1814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Litterst</dc:creator>
  <cp:keywords/>
  <dc:description/>
  <cp:lastModifiedBy>Tyler Daul</cp:lastModifiedBy>
  <cp:revision>2</cp:revision>
  <dcterms:created xsi:type="dcterms:W3CDTF">2025-10-29T13:41:00Z</dcterms:created>
  <dcterms:modified xsi:type="dcterms:W3CDTF">2025-10-29T13:41:00Z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0x010100343C878265FF5045A97C738C45F775B3</vt:lpwstr>
  </property>
  <property fmtid="{D5CDD505-2E9C-101B-9397-08002B2CF9AE}" pid="3" name="grammarly_documentId">
    <vt:lpwstr>documentId_4999</vt:lpwstr>
  </property>
  <property fmtid="{D5CDD505-2E9C-101B-9397-08002B2CF9AE}" pid="4" name="grammarly_documentContext">
    <vt:lpwstr>{"goals":[],"domain":"general","emotions":[],"dialect":"american"}</vt:lpwstr>
  </property>
</Properties>
</file>